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0" w:lineRule="atLeast"/>
        <w:ind w:left="0" w:right="0" w:firstLine="0"/>
        <w:jc w:val="left"/>
        <w:rPr>
          <w:rFonts w:hint="default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" w:eastAsia="zh-CN" w:bidi="ar-SA"/>
        </w:rPr>
      </w:pP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" w:eastAsia="zh-CN" w:bidi="ar-SA"/>
        </w:rPr>
        <w:t>附件</w:t>
      </w:r>
      <w:r>
        <w:rPr>
          <w:rFonts w:hint="default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" w:eastAsia="zh-CN" w:bidi="ar-SA"/>
        </w:rPr>
        <w:t>2</w:t>
      </w:r>
    </w:p>
    <w:p>
      <w:pPr>
        <w:rPr>
          <w:rFonts w:hint="default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44"/>
          <w:szCs w:val="44"/>
          <w:highlight w:val="none"/>
          <w:lang w:val="en-US" w:eastAsia="zh-CN" w:bidi="ar-SA"/>
        </w:rPr>
        <w:t>获奖证书下载方式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登录六安市教育体育局官网（https://jyj.luan.gov.cn/）首页点击访问“六安市学业评价系统”，在该门户首页“精彩活动专区”找到“2026年六安市优秀六项电教学术作品评选活动”进入活动页面，</w:t>
      </w: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使用皖教云账号登录，点击“证书查询下载”，如果账号密码错误请至皖教云平台重置。根据《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32"/>
          <w:szCs w:val="32"/>
          <w:u w:val="none"/>
        </w:rPr>
        <w:t>202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eastAsia" w:ascii="华文仿宋" w:hAnsi="华文仿宋" w:eastAsia="华文仿宋" w:cs="华文仿宋"/>
          <w:b w:val="0"/>
          <w:bCs w:val="0"/>
          <w:color w:val="auto"/>
          <w:sz w:val="32"/>
          <w:szCs w:val="32"/>
          <w:u w:val="none"/>
        </w:rPr>
        <w:t>年六安市优秀六项电教学术作品评选活动获奖名单</w:t>
      </w: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》（见附件</w:t>
      </w:r>
      <w:r>
        <w:rPr>
          <w:rFonts w:hint="default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" w:eastAsia="zh-CN" w:bidi="ar-SA"/>
        </w:rPr>
        <w:t>1</w:t>
      </w:r>
      <w:r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）查找证书编号，输入证书编号，查询后即可下载自己的证书。</w:t>
      </w:r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下载时间：2026年</w:t>
      </w:r>
      <w:r>
        <w:rPr>
          <w:rFonts w:hint="default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" w:eastAsia="zh-CN" w:bidi="ar-SA"/>
        </w:rPr>
        <w:t>8</w:t>
      </w:r>
      <w:r>
        <w:rPr>
          <w:rFonts w:hint="eastAsia" w:ascii="CESI仿宋-GB2312" w:hAnsi="CESI仿宋-GB2312" w:eastAsia="CESI仿宋-GB2312" w:cs="CESI仿宋-GB2312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月31日-2026年12月31日，请各位获奖教师务必在规定时间内完成下载，逾期不予补发。</w:t>
      </w:r>
      <w:bookmarkStart w:id="0" w:name="_GoBack"/>
      <w:bookmarkEnd w:id="0"/>
    </w:p>
    <w:p>
      <w:pPr>
        <w:spacing w:line="640" w:lineRule="exact"/>
        <w:ind w:firstLine="640" w:firstLineChars="200"/>
        <w:rPr>
          <w:rFonts w:hint="eastAsia" w:ascii="仿宋_GB2312" w:hAnsi="宋体" w:eastAsia="仿宋_GB2312" w:cs="仿宋_GB2312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hint="eastAsia" w:ascii="仿宋_GB2312" w:hAnsi="宋体" w:eastAsia="仿宋_GB2312" w:cs="仿宋_GB2312"/>
          <w:sz w:val="32"/>
          <w:szCs w:val="32"/>
        </w:rPr>
      </w:pPr>
    </w:p>
    <w:p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6FF9C92"/>
    <w:rsid w:val="1FFFB838"/>
    <w:rsid w:val="3FF69325"/>
    <w:rsid w:val="5B7A97F8"/>
    <w:rsid w:val="5FFFA5D7"/>
    <w:rsid w:val="6F6D6D3F"/>
    <w:rsid w:val="6FB608DB"/>
    <w:rsid w:val="73FDB836"/>
    <w:rsid w:val="76FBFD74"/>
    <w:rsid w:val="78FB7C81"/>
    <w:rsid w:val="7EF77E67"/>
    <w:rsid w:val="7FBCD83C"/>
    <w:rsid w:val="7FDEC061"/>
    <w:rsid w:val="7FF676C0"/>
    <w:rsid w:val="AFEE58AB"/>
    <w:rsid w:val="CF6F8652"/>
    <w:rsid w:val="DEBBC5BD"/>
    <w:rsid w:val="DFF16F86"/>
    <w:rsid w:val="EBF702BF"/>
    <w:rsid w:val="F21FD590"/>
    <w:rsid w:val="F6FF9C92"/>
    <w:rsid w:val="FDDBE23B"/>
    <w:rsid w:val="FDF57E25"/>
    <w:rsid w:val="FE5A9B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2024-07-10T08:31:00Z</dcterms:created>
  <dc:creator>administrator</dc:creator>
  <cp:lastModifiedBy>administrator</cp:lastModifiedBy>
  <dcterms:modified xsi:type="dcterms:W3CDTF">2026-08-31T09:14:30Z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EDA1829D709E3DB6964A87664A875B6D</vt:lpwstr>
  </property>
</Properties>
</file>