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70" w:lineRule="atLeast"/>
        <w:ind w:left="0" w:right="0" w:firstLine="0"/>
        <w:jc w:val="left"/>
        <w:rPr>
          <w:rFonts w:hint="default" w:ascii="仿宋" w:hAnsi="仿宋" w:eastAsia="仿宋" w:cs="仿宋"/>
          <w:b w:val="0"/>
          <w:color w:val="auto"/>
          <w:kern w:val="2"/>
          <w:sz w:val="32"/>
          <w:szCs w:val="32"/>
          <w:highlight w:val="none"/>
          <w:lang w:val="en" w:eastAsia="zh-CN" w:bidi="ar-SA"/>
        </w:rPr>
      </w:pPr>
      <w:r>
        <w:rPr>
          <w:rFonts w:hint="eastAsia" w:ascii="仿宋" w:hAnsi="仿宋" w:eastAsia="仿宋" w:cs="仿宋"/>
          <w:b w:val="0"/>
          <w:color w:val="auto"/>
          <w:kern w:val="2"/>
          <w:sz w:val="32"/>
          <w:szCs w:val="32"/>
          <w:highlight w:val="none"/>
          <w:lang w:val="en" w:eastAsia="zh-CN" w:bidi="ar-SA"/>
        </w:rPr>
        <w:t>附件</w:t>
      </w:r>
      <w:r>
        <w:rPr>
          <w:rFonts w:hint="default" w:ascii="仿宋" w:hAnsi="仿宋" w:eastAsia="仿宋" w:cs="仿宋"/>
          <w:b w:val="0"/>
          <w:color w:val="auto"/>
          <w:kern w:val="2"/>
          <w:sz w:val="32"/>
          <w:szCs w:val="32"/>
          <w:highlight w:val="none"/>
          <w:lang w:val="en" w:eastAsia="zh-CN" w:bidi="ar-SA"/>
        </w:rPr>
        <w:t>2</w:t>
      </w:r>
    </w:p>
    <w:p>
      <w:pPr>
        <w:rPr>
          <w:rFonts w:hint="default"/>
          <w:lang w:val="en-US" w:eastAsia="zh-CN"/>
        </w:rPr>
      </w:pP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70" w:lineRule="atLeast"/>
        <w:ind w:left="0" w:right="0" w:firstLine="0"/>
        <w:jc w:val="center"/>
        <w:rPr>
          <w:rFonts w:hint="eastAsia" w:ascii="方正小标宋简体" w:hAnsi="方正小标宋简体" w:eastAsia="方正小标宋简体" w:cs="方正小标宋简体"/>
          <w:b w:val="0"/>
          <w:color w:val="auto"/>
          <w:kern w:val="0"/>
          <w:sz w:val="44"/>
          <w:szCs w:val="44"/>
          <w:highlight w:val="none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b w:val="0"/>
          <w:color w:val="auto"/>
          <w:kern w:val="0"/>
          <w:sz w:val="44"/>
          <w:szCs w:val="44"/>
          <w:highlight w:val="none"/>
          <w:lang w:val="en-US" w:eastAsia="zh-CN" w:bidi="ar-SA"/>
        </w:rPr>
        <w:t>获奖证书下载方式</w:t>
      </w:r>
    </w:p>
    <w:p>
      <w:pPr>
        <w:pStyle w:val="3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0" w:right="0" w:firstLine="640" w:firstLineChars="200"/>
        <w:jc w:val="both"/>
        <w:textAlignment w:val="auto"/>
        <w:rPr>
          <w:rFonts w:hint="eastAsia" w:ascii="仿宋" w:hAnsi="仿宋" w:eastAsia="仿宋" w:cs="仿宋"/>
          <w:b w:val="0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color w:val="auto"/>
          <w:kern w:val="2"/>
          <w:sz w:val="32"/>
          <w:szCs w:val="32"/>
          <w:highlight w:val="none"/>
          <w:lang w:val="en-US" w:eastAsia="zh-CN" w:bidi="ar-SA"/>
        </w:rPr>
        <w:t>获奖教师自行及时下载打印，登录六安市教育体育局官网（https://jyj.luan.gov.cn/）首页点击访问“六安市智慧学校”或者直接登录六安市智慧学校门户（https://luanjyyun.cn/#/home），在该门户首页“精彩活动专区”找到“202</w:t>
      </w:r>
      <w:r>
        <w:rPr>
          <w:rFonts w:hint="default" w:ascii="仿宋" w:hAnsi="仿宋" w:eastAsia="仿宋" w:cs="仿宋"/>
          <w:b w:val="0"/>
          <w:color w:val="auto"/>
          <w:kern w:val="2"/>
          <w:sz w:val="32"/>
          <w:szCs w:val="32"/>
          <w:highlight w:val="none"/>
          <w:lang w:val="en" w:eastAsia="zh-CN" w:bidi="ar-SA"/>
        </w:rPr>
        <w:t>5</w:t>
      </w:r>
      <w:r>
        <w:rPr>
          <w:rFonts w:hint="eastAsia" w:ascii="仿宋" w:hAnsi="仿宋" w:eastAsia="仿宋" w:cs="仿宋"/>
          <w:b w:val="0"/>
          <w:color w:val="auto"/>
          <w:kern w:val="2"/>
          <w:sz w:val="32"/>
          <w:szCs w:val="32"/>
          <w:highlight w:val="none"/>
          <w:lang w:val="en-US" w:eastAsia="zh-CN" w:bidi="ar-SA"/>
        </w:rPr>
        <w:t>年六安市智慧课堂优质课评选活动”进入活动页面，使用皖教云账号登录，点击“证书查询下载”，如果账号密码错误请至皖教云平台重置。根据《202</w:t>
      </w:r>
      <w:r>
        <w:rPr>
          <w:rFonts w:hint="default" w:ascii="仿宋" w:hAnsi="仿宋" w:eastAsia="仿宋" w:cs="仿宋"/>
          <w:b w:val="0"/>
          <w:color w:val="auto"/>
          <w:kern w:val="2"/>
          <w:sz w:val="32"/>
          <w:szCs w:val="32"/>
          <w:highlight w:val="none"/>
          <w:lang w:val="en" w:eastAsia="zh-CN" w:bidi="ar-SA"/>
        </w:rPr>
        <w:t>5</w:t>
      </w:r>
      <w:r>
        <w:rPr>
          <w:rFonts w:hint="eastAsia" w:ascii="仿宋" w:hAnsi="仿宋" w:eastAsia="仿宋" w:cs="仿宋"/>
          <w:b w:val="0"/>
          <w:color w:val="auto"/>
          <w:kern w:val="2"/>
          <w:sz w:val="32"/>
          <w:szCs w:val="32"/>
          <w:highlight w:val="none"/>
          <w:lang w:val="en-US" w:eastAsia="zh-CN" w:bidi="ar-SA"/>
        </w:rPr>
        <w:t>年六安市中小学智慧课堂优质课评选获奖名单</w:t>
      </w:r>
      <w:r>
        <w:rPr>
          <w:rFonts w:hint="default" w:ascii="仿宋_GB2312" w:hAnsi="宋体" w:eastAsia="仿宋_GB2312" w:cs="仿宋_GB2312"/>
          <w:sz w:val="32"/>
          <w:szCs w:val="32"/>
          <w:lang w:val="en" w:eastAsia="zh-CN"/>
        </w:rPr>
        <w:t>(含推荐参加安徽省智慧教学创新活动名单）</w:t>
      </w:r>
      <w:bookmarkStart w:id="0" w:name="_GoBack"/>
      <w:bookmarkEnd w:id="0"/>
      <w:r>
        <w:rPr>
          <w:rFonts w:hint="eastAsia" w:ascii="仿宋" w:hAnsi="仿宋" w:eastAsia="仿宋" w:cs="仿宋"/>
          <w:b w:val="0"/>
          <w:color w:val="auto"/>
          <w:kern w:val="2"/>
          <w:sz w:val="32"/>
          <w:szCs w:val="32"/>
          <w:highlight w:val="none"/>
          <w:lang w:val="en-US" w:eastAsia="zh-CN" w:bidi="ar-SA"/>
        </w:rPr>
        <w:t>》（见附件</w:t>
      </w:r>
      <w:r>
        <w:rPr>
          <w:rFonts w:hint="default" w:ascii="仿宋" w:hAnsi="仿宋" w:eastAsia="仿宋" w:cs="仿宋"/>
          <w:b w:val="0"/>
          <w:color w:val="auto"/>
          <w:kern w:val="2"/>
          <w:sz w:val="32"/>
          <w:szCs w:val="32"/>
          <w:highlight w:val="none"/>
          <w:lang w:val="en" w:eastAsia="zh-CN" w:bidi="ar-SA"/>
        </w:rPr>
        <w:t>1</w:t>
      </w:r>
      <w:r>
        <w:rPr>
          <w:rFonts w:hint="eastAsia" w:ascii="仿宋" w:hAnsi="仿宋" w:eastAsia="仿宋" w:cs="仿宋"/>
          <w:b w:val="0"/>
          <w:color w:val="auto"/>
          <w:kern w:val="2"/>
          <w:sz w:val="32"/>
          <w:szCs w:val="32"/>
          <w:highlight w:val="none"/>
          <w:lang w:val="en-US" w:eastAsia="zh-CN" w:bidi="ar-SA"/>
        </w:rPr>
        <w:t>）查找证书编号，输入证书编号，查询后即可下载自己的证书。</w:t>
      </w:r>
    </w:p>
    <w:p>
      <w:pPr>
        <w:spacing w:line="640" w:lineRule="exact"/>
        <w:ind w:firstLine="640" w:firstLineChars="200"/>
        <w:rPr>
          <w:rFonts w:hint="eastAsia" w:ascii="仿宋_GB2312" w:hAnsi="宋体" w:eastAsia="仿宋_GB2312" w:cs="仿宋_GB2312"/>
          <w:sz w:val="32"/>
          <w:szCs w:val="32"/>
        </w:rPr>
      </w:pPr>
    </w:p>
    <w:p>
      <w:pPr>
        <w:spacing w:line="640" w:lineRule="exact"/>
        <w:ind w:firstLine="640" w:firstLineChars="200"/>
        <w:rPr>
          <w:rFonts w:hint="eastAsia" w:ascii="仿宋_GB2312" w:hAnsi="宋体" w:eastAsia="仿宋_GB2312" w:cs="仿宋_GB2312"/>
          <w:sz w:val="32"/>
          <w:szCs w:val="32"/>
        </w:rPr>
      </w:pPr>
    </w:p>
    <w:p>
      <w:pPr>
        <w:rPr>
          <w:rFonts w:hint="default" w:eastAsia="宋体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">
    <w:altName w:val="方正仿宋_GBK"/>
    <w:panose1 w:val="02010609060101010101"/>
    <w:charset w:val="00"/>
    <w:family w:val="modern"/>
    <w:pitch w:val="default"/>
    <w:sig w:usb0="00000000" w:usb1="00000000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altName w:val="方正仿宋_GBK"/>
    <w:panose1 w:val="02010609030101010101"/>
    <w:charset w:val="00"/>
    <w:family w:val="modern"/>
    <w:pitch w:val="default"/>
    <w:sig w:usb0="00000000" w:usb1="00000000" w:usb2="0000001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3"/>
  <w:bordersDoNotSurroundHeader w:val="false"/>
  <w:bordersDoNotSurroundFooter w:val="false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6FF9C92"/>
    <w:rsid w:val="1FFFB838"/>
    <w:rsid w:val="5B7A97F8"/>
    <w:rsid w:val="5FFFA5D7"/>
    <w:rsid w:val="6F6D6D3F"/>
    <w:rsid w:val="6FB608DB"/>
    <w:rsid w:val="73FDB836"/>
    <w:rsid w:val="76FBFD74"/>
    <w:rsid w:val="78FB7C81"/>
    <w:rsid w:val="7EF77E67"/>
    <w:rsid w:val="7FBCD83C"/>
    <w:rsid w:val="7FDEC061"/>
    <w:rsid w:val="AFEE58AB"/>
    <w:rsid w:val="CF6F8652"/>
    <w:rsid w:val="DEBBC5BD"/>
    <w:rsid w:val="DFF16F86"/>
    <w:rsid w:val="EBF702BF"/>
    <w:rsid w:val="F21FD590"/>
    <w:rsid w:val="F6FF9C92"/>
    <w:rsid w:val="FDDBE23B"/>
    <w:rsid w:val="FDF57E25"/>
    <w:rsid w:val="FE5A9B5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100" w:beforeAutospacing="1" w:after="100" w:afterAutospacing="1"/>
      <w:jc w:val="left"/>
      <w:outlineLvl w:val="0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Hyperlink"/>
    <w:basedOn w:val="5"/>
    <w:qFormat/>
    <w:uiPriority w:val="0"/>
    <w:rPr>
      <w:color w:val="0000FF"/>
      <w:u w:val="single"/>
    </w:rPr>
  </w:style>
  <w:style w:type="character" w:customStyle="1" w:styleId="7">
    <w:name w:val="NormalCharacter"/>
    <w:semiHidden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Office_11.8.2.10458_F1E327BC-269C-435d-A152-05C5408002CA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2024-07-09T16:31:00Z</dcterms:created>
  <dc:creator>administrator</dc:creator>
  <cp:lastModifiedBy>administrator</cp:lastModifiedBy>
  <dcterms:modified xsi:type="dcterms:W3CDTF">2025-07-18T09:23:22Z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2052-11.8.2.10458</vt:lpwstr>
  </property>
  <property fmtid="{D5CDD505-2E9C-101B-9397-08002B2CF9AE}" pid="3" name="ICV">
    <vt:lpwstr>EDA1829D709E3DB6964A87664A875B6D</vt:lpwstr>
  </property>
</Properties>
</file>