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textAlignment w:val="baseline"/>
        <w:rPr>
          <w:rStyle w:val="9"/>
          <w:rFonts w:hint="eastAsia" w:ascii="楷体_GB2312" w:hAnsi="Calibri" w:eastAsia="楷体_GB2312" w:cs="楷体_GB2312"/>
          <w:b w:val="0"/>
          <w:bCs w:val="0"/>
          <w:highlight w:val="none"/>
          <w:lang w:val="en-US" w:eastAsia="zh-CN"/>
        </w:rPr>
      </w:pPr>
      <w:r>
        <w:rPr>
          <w:rStyle w:val="9"/>
          <w:rFonts w:hint="eastAsia" w:ascii="楷体_GB2312" w:hAnsi="Calibri" w:eastAsia="楷体_GB2312" w:cs="楷体_GB2312"/>
          <w:b w:val="0"/>
          <w:bCs w:val="0"/>
          <w:highlight w:val="none"/>
        </w:rPr>
        <w:t>附件</w:t>
      </w:r>
      <w:r>
        <w:rPr>
          <w:rStyle w:val="9"/>
          <w:rFonts w:hint="eastAsia" w:ascii="楷体_GB2312" w:hAnsi="Calibri" w:eastAsia="楷体_GB2312" w:cs="楷体_GB2312"/>
          <w:b w:val="0"/>
          <w:bCs w:val="0"/>
          <w:highlight w:val="none"/>
          <w:lang w:val="en-US" w:eastAsia="zh-CN"/>
        </w:rPr>
        <w:t>2</w:t>
      </w:r>
      <w:bookmarkStart w:id="0" w:name="_GoBack"/>
      <w:bookmarkEnd w:id="0"/>
    </w:p>
    <w:p>
      <w:pPr>
        <w:widowControl/>
        <w:spacing w:line="520" w:lineRule="exact"/>
        <w:jc w:val="center"/>
        <w:textAlignment w:val="baseline"/>
        <w:rPr>
          <w:rStyle w:val="9"/>
          <w:rFonts w:ascii="黑体" w:hAnsi="宋体" w:eastAsia="黑体" w:cs="黑体"/>
          <w:kern w:val="0"/>
          <w:highlight w:val="none"/>
        </w:rPr>
      </w:pPr>
      <w:r>
        <w:rPr>
          <w:rStyle w:val="9"/>
          <w:rFonts w:hint="eastAsia" w:ascii="黑体" w:hAnsi="宋体" w:eastAsia="黑体" w:cs="黑体"/>
          <w:kern w:val="0"/>
          <w:highlight w:val="none"/>
        </w:rPr>
        <w:t>202</w:t>
      </w:r>
      <w:r>
        <w:rPr>
          <w:rStyle w:val="9"/>
          <w:rFonts w:hint="default" w:ascii="黑体" w:hAnsi="宋体" w:eastAsia="黑体" w:cs="黑体"/>
          <w:kern w:val="0"/>
          <w:highlight w:val="none"/>
          <w:lang w:val="en"/>
        </w:rPr>
        <w:t>5</w:t>
      </w:r>
      <w:r>
        <w:rPr>
          <w:rStyle w:val="9"/>
          <w:rFonts w:hint="eastAsia" w:ascii="黑体" w:hAnsi="宋体" w:eastAsia="黑体" w:cs="黑体"/>
          <w:kern w:val="0"/>
          <w:highlight w:val="none"/>
        </w:rPr>
        <w:t>年六安市智慧课堂优质课评选评审标准</w:t>
      </w:r>
    </w:p>
    <w:p>
      <w:pPr>
        <w:widowControl/>
        <w:spacing w:line="520" w:lineRule="exact"/>
        <w:jc w:val="center"/>
        <w:textAlignment w:val="baseline"/>
        <w:rPr>
          <w:rFonts w:ascii="黑体" w:hAnsi="宋体" w:eastAsia="黑体" w:cs="黑体"/>
          <w:kern w:val="0"/>
          <w:highlight w:val="none"/>
        </w:rPr>
      </w:pPr>
    </w:p>
    <w:tbl>
      <w:tblPr>
        <w:tblStyle w:val="4"/>
        <w:tblW w:w="9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857"/>
        <w:gridCol w:w="6938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仿宋" w:hAnsi="仿宋" w:eastAsia="仿宋" w:cs="方正仿宋_GBK"/>
                <w:b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b/>
                <w:kern w:val="0"/>
                <w:sz w:val="24"/>
                <w:szCs w:val="20"/>
                <w:highlight w:val="none"/>
              </w:rPr>
              <w:t>项目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仿宋" w:hAnsi="仿宋" w:eastAsia="仿宋" w:cs="方正仿宋_GBK"/>
                <w:b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b/>
                <w:kern w:val="0"/>
                <w:sz w:val="24"/>
                <w:szCs w:val="20"/>
                <w:highlight w:val="none"/>
              </w:rPr>
              <w:t>分项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仿宋" w:hAnsi="仿宋" w:eastAsia="仿宋" w:cs="方正仿宋_GBK"/>
                <w:b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b/>
                <w:kern w:val="0"/>
                <w:sz w:val="24"/>
                <w:szCs w:val="20"/>
                <w:highlight w:val="none"/>
              </w:rPr>
              <w:t>评价指标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仿宋" w:hAnsi="仿宋" w:eastAsia="仿宋" w:cs="方正仿宋_GBK"/>
                <w:b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方正仿宋_GBK"/>
                <w:b/>
                <w:kern w:val="0"/>
                <w:sz w:val="24"/>
                <w:szCs w:val="20"/>
                <w:highlight w:val="none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教学</w:t>
            </w:r>
            <w:r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准备（20）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教学</w:t>
            </w:r>
          </w:p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设计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left"/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学情分析透彻、具体、有依据。能根据课标、教材和学情分析教学内容，准确确定学习需要。教学目标符合课标，体现学科价值及核心素养的整体联系，陈述具体、明确。教学过程设计符合学生的认知规律，体现课程的主要特点与内容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教学活动设计合理，教学策略能支持教学目标的实现。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教学</w:t>
            </w:r>
          </w:p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资源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left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  <w:t>合理使用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省、市资源平台以及六安市智慧学校门户</w:t>
            </w:r>
            <w:r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  <w:t>各个板块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的</w:t>
            </w:r>
            <w:r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  <w:t>多媒体课件、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视频</w:t>
            </w:r>
            <w:r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  <w:t>等教学素材，能够为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改变</w:t>
            </w:r>
            <w:r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  <w:t>改进课堂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教学模式</w:t>
            </w:r>
            <w:r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  <w:t>服务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，推动信息技术与教学深度融合。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  <w:lang w:eastAsia="zh-CN"/>
              </w:rPr>
              <w:t>教学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资源须为作者原创，如引用他人信息应做标注，严禁抄袭。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教学</w:t>
            </w:r>
          </w:p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实施（4</w:t>
            </w:r>
            <w:r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  <w:t>5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）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课堂</w:t>
            </w:r>
          </w:p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组织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left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导入自然，重点突出，紧扣教学目标；讲授时间放在关键性问题的解决上，关注学生的思维过程和知识建构过程；激发学习新知识过程中的动态生成，能及时调整教学策略；课堂氛围宽松、和谐、安全；学生全身心投入课堂学习中。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1</w:t>
            </w:r>
            <w:r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课堂  引导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引导学生尽快投入课堂学习；关注学生的思维过程和知识建构过程；激发学习新知识过程中的动态生成，能及时调整教学策略；引导学生在解决问题过程中自己发现问题，解决问题；能够在学生思维最近发展区内提出问题，对学生的思维及时给予有效的引导与点拨。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教学</w:t>
            </w:r>
          </w:p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策略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left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教学资源能够充分支持课堂上学生的学习；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  <w:lang w:eastAsia="zh-CN"/>
              </w:rPr>
              <w:t>教学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内容的选择支撑教学目标，内容的设计和组织基于问题，符合学生实际，体现学科特点；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  <w:lang w:val="en-US" w:eastAsia="zh-CN"/>
              </w:rPr>
              <w:t>课程内容要传达正确的教育理念，体现信息技术与“备、教、学、评”等各环节的融合，教育教学模式应符合学科特点、时代要求和学生成长规律；教学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重点、难点定位准确；教学方法的选择符合教学内容和学生情况；学习活动多样、有效且富有弹性。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  <w:t>1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动态  处理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充分利用学生在学习新知识过程中的动态生成，激发学生的思考和想象；恰当处理实践活动中的动态生成，鼓励学生深入探究。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教学</w:t>
            </w:r>
          </w:p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评价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left"/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紧扣教学目标；面向全体学生，量规公平公正，有依据。评价方式多样，评价多元，充分发挥评价的诊断、激励、导向等功能。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教学  成果（10）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目标  达成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90%以上的学生完成既定学习内容，达成了教学目标，并保证一定质量。同时给学生留有空间，学生能够充分发挥主动性和创造性。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学习  效度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学生全身心投入课堂学习，在学习活动中兴趣浓厚，富于想象，思维活跃，且在学科思维、实践能力和情感态度等方面得到发展，体现学科核心素养。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教师</w:t>
            </w:r>
          </w:p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素质（</w:t>
            </w:r>
            <w:r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  <w:t>10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）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专业</w:t>
            </w:r>
          </w:p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素养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left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正确理解学科内容所反映的学科价值和思想，并能贯穿于整个教学过程中。能够准确把握学科概念和原理，教学过程中无政治原则性和学科概念性错误。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  <w:lang w:val="en-US" w:eastAsia="zh-CN"/>
              </w:rPr>
              <w:t>课后反思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针对所上的课程，老师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  <w:lang w:eastAsia="zh-CN"/>
              </w:rPr>
              <w:t>需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归纳总结反思课程如何更好开展及提升等内容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教学  素养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能够准确理解学生心理，始终坚持以生为本的教育理念，亲和力强，富有激情和智慧。教学个性突出，富有创意。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基本功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left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语言表达科学规范、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  <w:lang w:eastAsia="zh-CN"/>
              </w:rPr>
              <w:t>言简意赅，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丰富流畅，富有感染力。普通话标准，书写规范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板书正确、工整、美观，重点突出。教态自然、大方。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信息化</w:t>
            </w:r>
          </w:p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素养</w:t>
            </w:r>
          </w:p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(15)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auto"/>
              <w:jc w:val="center"/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  <w:lang w:eastAsia="zh-CN"/>
              </w:rPr>
              <w:t>智慧课堂设备使用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auto"/>
              <w:jc w:val="both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具有信息技术素养，信息技术等辅助手段运用恰当，操作熟练规范。</w:t>
            </w:r>
            <w:r>
              <w:rPr>
                <w:rFonts w:hint="eastAsia" w:ascii="仿宋" w:hAnsi="仿宋" w:eastAsia="仿宋" w:cs="方正仿宋_GBK"/>
                <w:b w:val="0"/>
                <w:bCs w:val="0"/>
                <w:kern w:val="0"/>
                <w:sz w:val="22"/>
                <w:szCs w:val="18"/>
                <w:highlight w:val="none"/>
              </w:rPr>
              <w:t>教学内容与智慧课堂设备功能融合自然贴切，师生交互充分且融合自然</w:t>
            </w:r>
            <w:r>
              <w:rPr>
                <w:rFonts w:hint="eastAsia" w:ascii="仿宋" w:hAnsi="仿宋" w:eastAsia="仿宋" w:cs="方正仿宋_GBK"/>
                <w:kern w:val="0"/>
                <w:sz w:val="22"/>
                <w:szCs w:val="18"/>
                <w:highlight w:val="none"/>
              </w:rPr>
              <w:t>，有效改善课堂教学效果。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 w:line="240" w:lineRule="exact"/>
              <w:jc w:val="center"/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</w:pPr>
            <w:r>
              <w:rPr>
                <w:rFonts w:ascii="仿宋" w:hAnsi="仿宋" w:eastAsia="仿宋" w:cs="方正仿宋_GBK"/>
                <w:kern w:val="0"/>
                <w:sz w:val="22"/>
                <w:szCs w:val="18"/>
                <w:highlight w:val="none"/>
              </w:rPr>
              <w:t>15</w:t>
            </w:r>
          </w:p>
        </w:tc>
      </w:tr>
    </w:tbl>
    <w:p>
      <w:pPr>
        <w:spacing w:line="20" w:lineRule="exact"/>
        <w:rPr>
          <w:rFonts w:ascii="仿宋" w:hAnsi="仿宋" w:eastAsia="仿宋" w:cs="方正仿宋_GBK"/>
          <w:kern w:val="0"/>
          <w:sz w:val="22"/>
          <w:szCs w:val="1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highlight w:val="none"/>
        </w:rPr>
      </w:pPr>
    </w:p>
    <w:sectPr>
      <w:headerReference r:id="rId4" w:type="first"/>
      <w:headerReference r:id="rId3" w:type="default"/>
      <w:pgSz w:w="11906" w:h="16838"/>
      <w:pgMar w:top="2041" w:right="1531" w:bottom="2041" w:left="1531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HTK--GBK1-0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false"/>
  <w:bordersDoNotSurroundFooter w:val="false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ZWM2MDJhY2NjZGU0ZmNiOGU1MmU2MTgxMTAzMzQifQ=="/>
  </w:docVars>
  <w:rsids>
    <w:rsidRoot w:val="00352BE3"/>
    <w:rsid w:val="00143517"/>
    <w:rsid w:val="00164DB6"/>
    <w:rsid w:val="001747AB"/>
    <w:rsid w:val="0024138C"/>
    <w:rsid w:val="0024656D"/>
    <w:rsid w:val="00286E7F"/>
    <w:rsid w:val="002F0994"/>
    <w:rsid w:val="0031328A"/>
    <w:rsid w:val="00352BE3"/>
    <w:rsid w:val="003E1C90"/>
    <w:rsid w:val="004D6272"/>
    <w:rsid w:val="00517C9B"/>
    <w:rsid w:val="00561BB4"/>
    <w:rsid w:val="005A4598"/>
    <w:rsid w:val="005D7D7A"/>
    <w:rsid w:val="00606B1A"/>
    <w:rsid w:val="0062705A"/>
    <w:rsid w:val="00731514"/>
    <w:rsid w:val="007625DE"/>
    <w:rsid w:val="008450AD"/>
    <w:rsid w:val="00865050"/>
    <w:rsid w:val="008C5D26"/>
    <w:rsid w:val="008F4F57"/>
    <w:rsid w:val="00900F85"/>
    <w:rsid w:val="009A27E8"/>
    <w:rsid w:val="009E1E8F"/>
    <w:rsid w:val="00A27BDC"/>
    <w:rsid w:val="00B156A1"/>
    <w:rsid w:val="00B22A46"/>
    <w:rsid w:val="00B35E56"/>
    <w:rsid w:val="00B464A7"/>
    <w:rsid w:val="00B567ED"/>
    <w:rsid w:val="00B75EE6"/>
    <w:rsid w:val="00B81B2C"/>
    <w:rsid w:val="00BB334E"/>
    <w:rsid w:val="00C160C6"/>
    <w:rsid w:val="00C2496C"/>
    <w:rsid w:val="00C80AD1"/>
    <w:rsid w:val="00CE1EA5"/>
    <w:rsid w:val="00CF3F49"/>
    <w:rsid w:val="00D254C6"/>
    <w:rsid w:val="00DA0247"/>
    <w:rsid w:val="00E61590"/>
    <w:rsid w:val="00E86E82"/>
    <w:rsid w:val="00EC138C"/>
    <w:rsid w:val="00ED3272"/>
    <w:rsid w:val="00F94FFE"/>
    <w:rsid w:val="00FE0B19"/>
    <w:rsid w:val="00FF498E"/>
    <w:rsid w:val="01F8735B"/>
    <w:rsid w:val="06227D1A"/>
    <w:rsid w:val="105F338E"/>
    <w:rsid w:val="14126712"/>
    <w:rsid w:val="15E114FC"/>
    <w:rsid w:val="16242850"/>
    <w:rsid w:val="17B005EC"/>
    <w:rsid w:val="1CC932F4"/>
    <w:rsid w:val="201725C8"/>
    <w:rsid w:val="21444605"/>
    <w:rsid w:val="2B0D1BF8"/>
    <w:rsid w:val="396B3C35"/>
    <w:rsid w:val="3A7A23FA"/>
    <w:rsid w:val="3FF79930"/>
    <w:rsid w:val="41D549F0"/>
    <w:rsid w:val="422F0ED3"/>
    <w:rsid w:val="43465314"/>
    <w:rsid w:val="565F3782"/>
    <w:rsid w:val="5A710408"/>
    <w:rsid w:val="65314559"/>
    <w:rsid w:val="65723C49"/>
    <w:rsid w:val="68225F7F"/>
    <w:rsid w:val="687852C3"/>
    <w:rsid w:val="6F196D27"/>
    <w:rsid w:val="703D34F8"/>
    <w:rsid w:val="71DF6C2C"/>
    <w:rsid w:val="7E7F4CBE"/>
    <w:rsid w:val="8A9D1960"/>
    <w:rsid w:val="EF3EE43A"/>
    <w:rsid w:val="FBF7B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NormalCharacter"/>
    <w:semiHidden/>
    <w:qFormat/>
    <w:uiPriority w:val="0"/>
  </w:style>
  <w:style w:type="character" w:customStyle="1" w:styleId="10">
    <w:name w:val="fontstyle01"/>
    <w:basedOn w:val="5"/>
    <w:qFormat/>
    <w:uiPriority w:val="0"/>
    <w:rPr>
      <w:rFonts w:ascii="FZHTK--GBK1-0" w:hAnsi="FZHTK--GBK1-0" w:eastAsia="FZHTK--GBK1-0" w:cs="FZHTK--GBK1-0"/>
      <w:color w:val="000000"/>
      <w:sz w:val="32"/>
      <w:szCs w:val="32"/>
    </w:rPr>
  </w:style>
  <w:style w:type="character" w:customStyle="1" w:styleId="11">
    <w:name w:val="fontstyle21"/>
    <w:basedOn w:val="5"/>
    <w:qFormat/>
    <w:uiPriority w:val="0"/>
    <w:rPr>
      <w:rFonts w:ascii="FZFSK--GBK1-0" w:hAnsi="FZFSK--GBK1-0" w:eastAsia="FZFSK--GBK1-0" w:cs="FZFSK--GBK1-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1271</Words>
  <Characters>1290</Characters>
  <Lines>8</Lines>
  <Paragraphs>2</Paragraphs>
  <TotalTime>32</TotalTime>
  <ScaleCrop>false</ScaleCrop>
  <LinksUpToDate>false</LinksUpToDate>
  <CharactersWithSpaces>1302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2021-04-09T10:47:00Z</dcterms:created>
  <dc:creator>马宇翔</dc:creator>
  <cp:lastModifiedBy>administrator</cp:lastModifiedBy>
  <cp:lastPrinted>2022-03-18T14:52:00Z</cp:lastPrinted>
  <dcterms:modified xsi:type="dcterms:W3CDTF">2025-01-08T08:55:42Z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A393937302C7476D899DE8BF334B4374_13</vt:lpwstr>
  </property>
</Properties>
</file>