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46" w:type="dxa"/>
        <w:tblInd w:w="-3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367"/>
        <w:gridCol w:w="2394"/>
        <w:gridCol w:w="3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546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widowControl/>
              <w:jc w:val="both"/>
              <w:rPr>
                <w:rFonts w:hint="eastAsia" w:eastAsia="宋体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lang w:eastAsia="zh-CN"/>
              </w:rPr>
              <w:t>附件：</w:t>
            </w:r>
          </w:p>
          <w:p>
            <w:pPr>
              <w:widowControl/>
              <w:jc w:val="center"/>
              <w:rPr>
                <w:rFonts w:hint="eastAsia"/>
                <w:b/>
                <w:sz w:val="36"/>
                <w:szCs w:val="36"/>
              </w:rPr>
            </w:pPr>
            <w:bookmarkStart w:id="0" w:name="_GoBack"/>
            <w:r>
              <w:rPr>
                <w:rFonts w:hint="eastAsia"/>
                <w:b/>
                <w:sz w:val="36"/>
                <w:szCs w:val="36"/>
              </w:rPr>
              <w:t>专业测试教材目录</w:t>
            </w:r>
          </w:p>
          <w:bookmarkEnd w:id="0"/>
          <w:p>
            <w:pPr>
              <w:widowControl/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85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学段</w:t>
            </w:r>
          </w:p>
        </w:tc>
        <w:tc>
          <w:tcPr>
            <w:tcW w:w="1367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学科</w:t>
            </w:r>
          </w:p>
        </w:tc>
        <w:tc>
          <w:tcPr>
            <w:tcW w:w="2394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教  材</w:t>
            </w:r>
          </w:p>
        </w:tc>
        <w:tc>
          <w:tcPr>
            <w:tcW w:w="39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版本及出版时间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中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语文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《语文》必修上册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人民教育出版社2019年8月第1版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</w:rPr>
              <w:t>英语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《英语》必修第一册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北京师范大学出版社 20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数学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《数学》必修第一册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人民教育出版社2019年6月第1版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化学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《化学》必修第一册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人民教育出版社2019年6月第1版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生物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《生物学》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必修1分子与细胞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人民教育出版社2019年6月第1版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物理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《物理》必修第一册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人民教育出版社2019年6月第1版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</w:rPr>
              <w:t>信息技术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必修1：《数据与计算》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广东教育出版社2019年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</w:rPr>
              <w:t>心理健康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《心理健康》高一年级上册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北京教育出版社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2014年8月第1版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体育与健康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体育与健康 必修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全一册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华东师范大学出版社2019年8月第1版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思想政治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必修1：《中国特色社会主义》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人民教育出版社2020年7月第2版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历史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必修《中外历史纲要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（上）</w:t>
            </w:r>
            <w:r>
              <w:rPr>
                <w:rFonts w:hint="eastAsia" w:ascii="宋体" w:hAnsi="宋体" w:cs="宋体"/>
                <w:kern w:val="0"/>
                <w:szCs w:val="21"/>
              </w:rPr>
              <w:t>》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人民教育出版社2019年8月第1版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地理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《地理》必修第一册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人民教育出版社2019年6月第1版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88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特殊教育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实用语文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《实用语文》第十二册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上海教育出版社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2011年5月第1版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Edwardian Script ITC">
    <w:altName w:val="Mongolian Baiti"/>
    <w:panose1 w:val="030303020407070D0804"/>
    <w:charset w:val="00"/>
    <w:family w:val="script"/>
    <w:pitch w:val="default"/>
    <w:sig w:usb0="00000000" w:usb1="00000000" w:usb2="00000000" w:usb3="00000000" w:csb0="20000001" w:csb1="00000000"/>
  </w:font>
  <w:font w:name="font-size:16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02D93"/>
    <w:rsid w:val="15E02D93"/>
    <w:rsid w:val="5597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2021-06-18T08:58:00Z</dcterms:created>
  <dc:creator>陈冉</dc:creator>
  <cp:lastModifiedBy>陈冉</cp:lastModifiedBy>
  <dcterms:modified xsi:type="dcterms:W3CDTF">2021-06-18T08:58:41Z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