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b/>
          <w:bCs/>
          <w:kern w:val="0"/>
          <w:sz w:val="32"/>
          <w:szCs w:val="32"/>
        </w:rPr>
      </w:pPr>
    </w:p>
    <w:p>
      <w:pPr>
        <w:jc w:val="center"/>
        <w:rPr>
          <w:rFonts w:ascii="等线" w:hAnsi="宋体" w:eastAsia="等线" w:cs="宋体"/>
          <w:b/>
          <w:bCs/>
          <w:kern w:val="0"/>
          <w:sz w:val="32"/>
          <w:szCs w:val="32"/>
        </w:rPr>
      </w:pPr>
      <w:r>
        <w:rPr>
          <w:rFonts w:hint="eastAsia" w:ascii="等线" w:hAnsi="宋体" w:eastAsia="等线" w:cs="宋体"/>
          <w:b/>
          <w:bCs/>
          <w:kern w:val="0"/>
          <w:sz w:val="32"/>
          <w:szCs w:val="32"/>
        </w:rPr>
        <w:t>安广网络第四周课程安排（3.23-3.27）</w:t>
      </w:r>
    </w:p>
    <w:tbl>
      <w:tblPr>
        <w:tblStyle w:val="5"/>
        <w:tblW w:w="139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83"/>
        <w:gridCol w:w="284"/>
        <w:gridCol w:w="425"/>
        <w:gridCol w:w="850"/>
        <w:gridCol w:w="567"/>
        <w:gridCol w:w="993"/>
        <w:gridCol w:w="850"/>
        <w:gridCol w:w="425"/>
        <w:gridCol w:w="1276"/>
        <w:gridCol w:w="709"/>
        <w:gridCol w:w="283"/>
        <w:gridCol w:w="1701"/>
        <w:gridCol w:w="426"/>
        <w:gridCol w:w="141"/>
        <w:gridCol w:w="1985"/>
        <w:gridCol w:w="142"/>
        <w:gridCol w:w="141"/>
        <w:gridCol w:w="2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特别说明：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、小学一二年级每天不超过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60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分钟，小学一、二年级不安排书面作业。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、小学高年级（三年级及以上）每天不超过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分钟，作业时间每天不超过半小时。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、中学每节课不超过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分钟，其中七、八年级每天线上时间不超过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分钟，高一、二年级每天线上时间不超过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分钟。初中作业不超过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小时，高中作业不超过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、各校要以播放课程为基础，编制本校的课程表，帮助学生科学制定居家学习计划，指导学生合理安排作息时间，安排老师负责学生居家学习期间的联系和指导。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5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、居家期间，学生要以适当方式进行坚持体育锻炼，坚持做眼保健操保护视力，参与家务劳动，养成良好的学习生活习惯。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一年级课程表（第四周）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8:00-8:20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1.吃水不忘挖井人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1.吃水不忘挖井人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2.我多想去看看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2.我多想去看看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2.我多想去看看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（第3课时）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10:00-10:20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生活中的数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2.数一数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生活中的数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3.数豆子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生活中的数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4.谁的红果多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生活中的数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5.小小养殖场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第2课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我们有精神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14:00-14:20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63" w:firstLineChars="300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1.武术基本步型（弓步、马步）； 2.体适能练习（发展心肺功能练习）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第二单元：放牧第1课时：演唱《牧童谣》聆听《牧童》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第八次课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1.《旭日东升》(第二节 抻拉运动)；2.体适能练习（发展肌力及肌耐力练习）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第4课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我们身边的线条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1.4给物体分类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二年级课程表（第四周）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8:20-8:40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5.雷锋叔叔，你在哪里（第1课时）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5.雷锋叔叔，你在哪里（第2课时）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5.雷锋叔叔，你在哪里（第3课时）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6.千人糕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6.千人糕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10:20-10:40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7.比一比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第2课时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8.有多少字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9.练习二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第四单元 测量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1.铅笔有多长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测量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2.1千米有多长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14:20-14:40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学做“快乐鸟”（第2课时）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第四次课 1.武术基本手法（抱拳、冲拳、推掌）； 2.体适能练习（发展肌力及肌耐力练习）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第二单元：难忘的歌第1课时：演唱《共产儿童团歌》聆听《中国少年先锋队队歌》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绘画游戏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1.4磁极与方向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三年级课程表（第四周）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8:40-9:00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7.鹿角和鹿腿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7.鹿角和鹿腿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8.池子与河流    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8.池子与河流 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口语交际：该不该实行班干部轮流制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10:40-11:00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1.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找规律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2.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队列表演(一)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3.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队列表演(二)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4.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电影院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5.练习三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14:40-15:00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(Part B Let’s talk;Let’s play)）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(PartB Let's learn;Let's chant)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PartB start to read.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1.武术基本动作（撩掌）；2.体适能练习（发展心肺功能练习）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第二单元：美妙童音第1课时：聆听《猜调》演唱《摇船调》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16:00-16:20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不一样的你我他（第2课时）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1.武术组合动作（弹踢推掌）；2.体适能练习（发展柔韧性练习）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1.7我们的“过山车”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人物与环境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1.8测试“过山车”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四年级课程表（第四周）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7.纳米技术就在我们身边（第1课时）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7.纳米技术就在我们身边（第2课时）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8.千年梦圆在今朝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口语交际：说新闻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口语交际：说新闻（第2课时）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11:00-11:20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认识三角形和四边形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6.四边形分类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认识三角形和四边形 7.练习二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小数乘法 1.买文具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小数乘法 2.小数点搬家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第1课时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小数乘法 3.小数点搬家 第2课时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B Let’s talk;Let’s play)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B Let’s learn;Look, ask and answer)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B Start to read;Let’s check;Let’s sing；Part C Story time 选用)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1.武术基本动作（撩掌）；2.体适能练习（发展心肺功能练习）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少年的歌 第1课时：聆听《小小少年》演唱《小小少年》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16:20-16:40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说话要算数（第2课时）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1.武术组合动作（弹踢推掌）；2.体适能练习（发展柔韧性练习）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1.7不一样的电路连接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材质的美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2.1油菜花开了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五年级课程表（第四周）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9:20-9:40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7.猴王出世      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7.猴王出世  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8.红楼春梦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 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8.红楼春梦       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口语交际：怎么表演课本剧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11:20-11:40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分数乘法 5.分数乘法(三)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第1课时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分数乘法 6.分数乘法(三 )   第2课时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分数乘法 7.倒数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分数乘法 8.练习三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第1课时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分数乘法 9.练习三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第2课时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15:20-15:40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PartB Let's try &amp; let's talk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PartB Let's learn; Ask and answer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PartB Start to read; Let's check;Let's wrap it up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1.少年拳第一套（垫步弹踢—马步横打—弓步撩掌）；2.体适能练习（发展肌力及肌耐力练习）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欢乐的村寨 第2课时 演唱《迷人的火塘》聆听《打起手鼓唱起歌》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16:40-17:00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让我们的家更美好（第1课时）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识别危险源，远离危险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1.7马铃薯在液体中的沉浮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663" w:firstLineChars="300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让色彩动起来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1.8探索马铃薯沉浮的原因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六年级课程表（第四周）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9:40-10:00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7.汤姆 索亚历险记（节选）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口语交际：同读一本书（第1课时）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口语交际：同读一本书（第2课时）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习作：写作品梗概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习作：写作品梗概（第2课时）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11:40-12:00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6.图形的放大和缩小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7.练习二 第1课时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8.练习二 第2课时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图形的运动 1.图形的旋转(一)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图形的运动 2.图形的旋转(二)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15:40-16:00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 (PartB Let's learn;Look and talk)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 Part B Read and write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 Part C storytime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1.少年拳第一套（垫步弹踢—马步横打—弓步撩掌）；2.体适能练习（发展肌力及肌耐力练习）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专题教育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1、敬畏自然，敬畏生命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17:00-17:20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学会宽容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识别危险源，远离危险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 用显微镜观察研究身边的生命世界（三）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装饰画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1.8 微小世界和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我们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七年级（第四周）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8:00-8:30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第19课 写作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《学习抒情》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class.Grammar Focus and vocabulary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第21课 《阿长与&lt;山海经&gt;》（第1课时）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 Section B Reading 2b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第24课 《老王》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 Section A Listening and Speaking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第20课 综合性学习《天下家国》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第22课 《阿长与&lt;山海经&gt;》（第2课时）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第23课 《老王》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（第1课时） 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 Section B Writing 3c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10:00-10:30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第7章 小结与评价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8.1幂的运算（1）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8.1幂的运算（2）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8.1幂的运算（3）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14:30-15:00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第三课第一框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青春飞扬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第7课 辽、西夏与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北宋的并立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第八章 第一节 中东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第三节 合理营养与食品安全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第八章 第二节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欧洲西部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15:30-16:00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第二节 消化和吸收（第2课时）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色彩的对比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第三课第二框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青春有格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第8课 金与南宋的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对峙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第四课 1.复习健身长拳手法、腿法2.学习健身长拳（1-3动） 3.体适能练习（发展柔韧性练习）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八年级（第四周）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8:30-9:00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第16课 《阿西莫夫短文两篇》（第2课时）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A Reading 3a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第18课 《时间的脚印》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B Reading 2b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第20课 综合性学习《低碳生活》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9:30-10:00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A Listening and Speaking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第17课 《大雁归来》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Grammar focus and vocabulary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第19课 写作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《说明的顺序》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B Writing 3b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10:30-11:00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17.2一元二次方程的解法（6）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17.3一元二次方程根的判别式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17.4一元二次方程的根与系数的关系（1）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17.4一元二次方程的根与系数的关系（2）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17.5一元二次方程的应用（1）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第二课第二框 加强宪法监督（第1课时）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第7课 伟大的历史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转折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第二节 长江三角洲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第三节 基因的显性与隐性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第三节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香港和澳门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16:00-16:30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第二节 基因在亲子代间的传递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第一节 怎样描述运动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第二课第二框 加强宪法监督（第2课时）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第8课 经济体制改革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第二节 怎样比较运动的快慢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高一（第四周）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7:30-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第16课 《寡人之于国也》（第1课时）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第17课 《寡人之于国也》（第2课时）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模块3 Unit 8 Communication Workshop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第19课 《劝学》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（第2课时）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第1章 第1节 孟德尔的豌豆杂交实验（一）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第13课 等差数列前n项和（第1课时）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第14课 等差数列前n项和（第2课时）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第18课 《劝学》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（第1课时）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模块3 Unit 8 Culture corner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第20课 表达交流：学习选择和使用论据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第7课 第一次工业革命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英语模块3 Unit 8 Lesson 4 Journey to the Antarctic (2)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第15课 等比数列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（第1课时）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第一章 第3节 化学键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第8课 共价键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第16课 等比数列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13:30-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第五章 第7节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生活中的圆周运动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第二课第四框 民主监督：守望公共家园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第五章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生活中的圆周运动习题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生物</w:t>
            </w:r>
            <w:r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第1章 第1节 孟德尔的豌豆杂交实验（一）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（第1课时）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综合探究 有序与无序的政治参与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地理必修二第一章 第二节 人口的空间变化第二目 影响人口迁移的因素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第一章 第3节 化学键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第7课 离子键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第8课 第二次工业革命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必修二 第一章 第三节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人口的合理容量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信息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4.4综合活动：我的家乡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第六次课 1.复习太极十二动（1-7动）2.学习太极十二动（8-9动） 3.体适能练习（发展心肺功能练习）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专题教育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7.如何利用网络资源有效学习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第十一单元 一个人的流派——德彪西 第二十一节德彪西 《亚麻色头发的少女》印象主义音乐与德彪西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第七次课 1.复习太极十二动（1-9动）2.学习太极十二动（10-12动） 3.体适能练习（发展肌力和肌耐力练习）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第12课 中国古代绘画撷英（第2课时）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高二文科（第四周）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《祭十二郎文》（第2课时）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第17课 《文与可画筼筜谷偃竹记》（第1课时）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Communication Workshop（1）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第19课 《狱中杂记》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Awareness 5（1）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Breakthroughs(1)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Breakthroughs(2)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第18课 《文与可画筼筜谷偃竹记》（第2课时）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Language Communication Workshop（2）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第20课 《陶庵梦忆序》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文科第13课 综合法与分析法（第1课时）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文科第14课 综合法与分析法（第2课时）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文科第15课 反证法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第七课第一框 永恒的中华民族精神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文科第16课 小结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第六课第一框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源远流长的中华文化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第14课 新民主主义革命的崛起（复习）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第三章 第一节 自然界的水循环（复习）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第15课 国共的十年对峙（复习）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第七课第二框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弘扬中华民族精神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第13课 辛亥革命（复习）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第二章 第四节 全球气候变化（复习）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第六课第二框 博大精深的中华文化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第三章 第二节 大规模的海水运动 第一目 世界海洋表层洋流的分布（复习）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抗日战争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（复习）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第二章 第三节 常见的天气系统第二目 低压（气旋）、高压（反气旋）与天气（复习）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第七次课 1.复习二十四式太极拳（1-15式）2.学习二十四式太极拳（16-18式） 3.体适能练习（发展柔韧性练习）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信息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文科5.4综合活动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第八次课 五禽戏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第二单元 赞美祖国《啊！中国的土地》合唱艺术的起源和发展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高二理科（第四周）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《祭十二郎文》（第2课时）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第17课 《文与可画筼筜谷偃竹记》（第1课时）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Communication Workshop（1）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第19课 《狱中杂记》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Awareness 5（1）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Breakthroughs(1)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Breakthroughs(2)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第18课 《文与可画筼筜谷偃竹记》（第2课时）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Language Communication Workshop（2）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第20课 《陶庵梦忆序》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12:00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理科第13课 生活中的优化问题举例（第2课时）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理科第14课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曲边梯形的面积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理科第15课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汽车行驶的路程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化学第三章 第1节 水的电离和溶液酸碱性 第15课 水的电离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理科第16课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定积分的概念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第五章 第2节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描述交变电流的物理量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化学第三章 第1节 弱电解质的电离 第14课 弱电解质的电离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第5章 第1节 降低化学反应活化能的酶（1）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第5章 第1节 降低化学反应活化能的酶（2）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第五章 第5节 电能的输送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化学第二章 第4节 化学反应进行方向 第13课 化学反应进行方向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第4章 第3节 物质跨膜运输的方式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第五章 第3节 电感和电容对交变电流的影响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第五章 第4节 变压器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化学第三章 第1节 水的电离和溶液酸碱性 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溶液的酸碱性与pH值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18:00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第4章 第2节 生物膜的流动镶嵌模型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体育第七次课 1.复习二十四式太极拳（1-15式）2.学习二十四式太极拳（16-18式） 3.体适能练习（发展柔韧性练习）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信息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理科4.4排序算法设计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第八次课 五禽戏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第二单元 赞美祖国《啊！中国的土地》合唱艺术的起源和发展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4FD1"/>
    <w:rsid w:val="000A58BD"/>
    <w:rsid w:val="000A5F86"/>
    <w:rsid w:val="000F4D44"/>
    <w:rsid w:val="00103137"/>
    <w:rsid w:val="001201EE"/>
    <w:rsid w:val="00166C6E"/>
    <w:rsid w:val="00171E33"/>
    <w:rsid w:val="00187380"/>
    <w:rsid w:val="00197655"/>
    <w:rsid w:val="001C5136"/>
    <w:rsid w:val="001F0AA2"/>
    <w:rsid w:val="00210488"/>
    <w:rsid w:val="00211B2B"/>
    <w:rsid w:val="0027208F"/>
    <w:rsid w:val="00280B06"/>
    <w:rsid w:val="002A5629"/>
    <w:rsid w:val="003B3EAE"/>
    <w:rsid w:val="003E4C9F"/>
    <w:rsid w:val="003F3EE1"/>
    <w:rsid w:val="004064A6"/>
    <w:rsid w:val="004152E3"/>
    <w:rsid w:val="00450D42"/>
    <w:rsid w:val="004876D8"/>
    <w:rsid w:val="00524040"/>
    <w:rsid w:val="005271C1"/>
    <w:rsid w:val="005312C5"/>
    <w:rsid w:val="00577F2D"/>
    <w:rsid w:val="00581010"/>
    <w:rsid w:val="00597D66"/>
    <w:rsid w:val="00607F6D"/>
    <w:rsid w:val="00657B8A"/>
    <w:rsid w:val="00693631"/>
    <w:rsid w:val="006A3CFA"/>
    <w:rsid w:val="006C7C5B"/>
    <w:rsid w:val="00732757"/>
    <w:rsid w:val="007458FB"/>
    <w:rsid w:val="00747EC3"/>
    <w:rsid w:val="00751B7D"/>
    <w:rsid w:val="00783989"/>
    <w:rsid w:val="007A0131"/>
    <w:rsid w:val="007D14D4"/>
    <w:rsid w:val="007D42EA"/>
    <w:rsid w:val="007E4FD1"/>
    <w:rsid w:val="007F1341"/>
    <w:rsid w:val="00830CAA"/>
    <w:rsid w:val="00877817"/>
    <w:rsid w:val="0089462B"/>
    <w:rsid w:val="00896FD8"/>
    <w:rsid w:val="008E7BF4"/>
    <w:rsid w:val="008F79B5"/>
    <w:rsid w:val="00935E66"/>
    <w:rsid w:val="00970F7E"/>
    <w:rsid w:val="00977118"/>
    <w:rsid w:val="00995D1D"/>
    <w:rsid w:val="009A1C87"/>
    <w:rsid w:val="009D2717"/>
    <w:rsid w:val="009E496A"/>
    <w:rsid w:val="009E7DEA"/>
    <w:rsid w:val="00A44E35"/>
    <w:rsid w:val="00AD5C81"/>
    <w:rsid w:val="00AE1766"/>
    <w:rsid w:val="00AE4470"/>
    <w:rsid w:val="00AF4570"/>
    <w:rsid w:val="00B11926"/>
    <w:rsid w:val="00B3514B"/>
    <w:rsid w:val="00B52339"/>
    <w:rsid w:val="00BA1D8B"/>
    <w:rsid w:val="00BF1683"/>
    <w:rsid w:val="00C119F7"/>
    <w:rsid w:val="00C33CCC"/>
    <w:rsid w:val="00C347FC"/>
    <w:rsid w:val="00C47909"/>
    <w:rsid w:val="00CD289A"/>
    <w:rsid w:val="00D05257"/>
    <w:rsid w:val="00D12B8A"/>
    <w:rsid w:val="00D43BAD"/>
    <w:rsid w:val="00D96C30"/>
    <w:rsid w:val="00DD3C57"/>
    <w:rsid w:val="00DE6AC3"/>
    <w:rsid w:val="00E27310"/>
    <w:rsid w:val="00E55738"/>
    <w:rsid w:val="00E83EF5"/>
    <w:rsid w:val="00E959CA"/>
    <w:rsid w:val="00EE078A"/>
    <w:rsid w:val="00F12BCD"/>
    <w:rsid w:val="00F330A6"/>
    <w:rsid w:val="00F46000"/>
    <w:rsid w:val="00F65816"/>
    <w:rsid w:val="00FD7190"/>
    <w:rsid w:val="00FE6641"/>
    <w:rsid w:val="00FF4DAE"/>
    <w:rsid w:val="04201964"/>
    <w:rsid w:val="046E4733"/>
    <w:rsid w:val="08080362"/>
    <w:rsid w:val="0C696ECF"/>
    <w:rsid w:val="0CCE3AB7"/>
    <w:rsid w:val="0DA00273"/>
    <w:rsid w:val="0E254119"/>
    <w:rsid w:val="0F2E1DC6"/>
    <w:rsid w:val="113C3111"/>
    <w:rsid w:val="11F4575C"/>
    <w:rsid w:val="149368A5"/>
    <w:rsid w:val="191109F0"/>
    <w:rsid w:val="1E370E3A"/>
    <w:rsid w:val="1EB75CC3"/>
    <w:rsid w:val="1FC01331"/>
    <w:rsid w:val="1FCB61AE"/>
    <w:rsid w:val="20C255E1"/>
    <w:rsid w:val="24CC282F"/>
    <w:rsid w:val="27094D47"/>
    <w:rsid w:val="27E3056D"/>
    <w:rsid w:val="2DAD5783"/>
    <w:rsid w:val="31F24076"/>
    <w:rsid w:val="32B25633"/>
    <w:rsid w:val="335C1A3C"/>
    <w:rsid w:val="34B705D5"/>
    <w:rsid w:val="374D52C1"/>
    <w:rsid w:val="39DD4A63"/>
    <w:rsid w:val="39FC74CF"/>
    <w:rsid w:val="3AD66658"/>
    <w:rsid w:val="4B2D4BB3"/>
    <w:rsid w:val="4EBB72DE"/>
    <w:rsid w:val="50BE2E52"/>
    <w:rsid w:val="50EA3A24"/>
    <w:rsid w:val="5420306A"/>
    <w:rsid w:val="54293823"/>
    <w:rsid w:val="5485479C"/>
    <w:rsid w:val="631C6675"/>
    <w:rsid w:val="64B84EFF"/>
    <w:rsid w:val="66C708E6"/>
    <w:rsid w:val="678D20BC"/>
    <w:rsid w:val="69A91423"/>
    <w:rsid w:val="6C151BA1"/>
    <w:rsid w:val="701C5330"/>
    <w:rsid w:val="742350C7"/>
    <w:rsid w:val="77A604B1"/>
    <w:rsid w:val="78EA169E"/>
    <w:rsid w:val="79B372FF"/>
    <w:rsid w:val="7A2E777F"/>
    <w:rsid w:val="7CD00A5B"/>
    <w:rsid w:val="7D894E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1274</Words>
  <Characters>7264</Characters>
  <Lines>60</Lines>
  <Paragraphs>17</Paragraphs>
  <TotalTime>0</TotalTime>
  <ScaleCrop>false</ScaleCrop>
  <LinksUpToDate>false</LinksUpToDate>
  <CharactersWithSpaces>8521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2020-02-28T13:42:00Z</dcterms:created>
  <dc:creator>gyb1</dc:creator>
  <cp:lastModifiedBy>余慧玲</cp:lastModifiedBy>
  <dcterms:modified xsi:type="dcterms:W3CDTF">2020-03-20T01:47:54Z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